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color w:val="47d45a"/>
          <w:sz w:val="44"/>
          <w:szCs w:val="44"/>
        </w:rPr>
      </w:pPr>
      <w:r w:rsidDel="00000000" w:rsidR="00000000" w:rsidRPr="00000000">
        <w:rPr>
          <w:rFonts w:ascii="Calibri" w:cs="Calibri" w:eastAsia="Calibri" w:hAnsi="Calibri"/>
          <w:b w:val="1"/>
          <w:color w:val="47d45a"/>
          <w:sz w:val="38"/>
          <w:szCs w:val="38"/>
          <w:rtl w:val="0"/>
        </w:rPr>
        <w:t xml:space="preserve">PRABHU RATNA SKILL CONTEST:</w:t>
      </w:r>
      <w:r w:rsidDel="00000000" w:rsidR="00000000" w:rsidRPr="00000000">
        <w:rPr>
          <w:rFonts w:ascii="Calibri" w:cs="Calibri" w:eastAsia="Calibri" w:hAnsi="Calibri"/>
          <w:b w:val="1"/>
          <w:color w:val="47d45a"/>
          <w:sz w:val="40"/>
          <w:szCs w:val="40"/>
          <w:rtl w:val="0"/>
        </w:rPr>
        <w:t xml:space="preserve"> Value Game Innovators</w:t>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Learn By </w:t>
      </w:r>
      <w:r w:rsidDel="00000000" w:rsidR="00000000" w:rsidRPr="00000000">
        <w:rPr>
          <w:rFonts w:ascii="Mangal" w:cs="Mangal" w:eastAsia="Mangal" w:hAnsi="Mangal"/>
          <w:b w:val="1"/>
          <w:sz w:val="28"/>
          <w:szCs w:val="28"/>
          <w:rtl w:val="0"/>
        </w:rPr>
        <w:t xml:space="preserve">‘</w:t>
      </w:r>
      <w:r w:rsidDel="00000000" w:rsidR="00000000" w:rsidRPr="00000000">
        <w:rPr>
          <w:rFonts w:ascii="Calibri" w:cs="Calibri" w:eastAsia="Calibri" w:hAnsi="Calibri"/>
          <w:b w:val="1"/>
          <w:sz w:val="28"/>
          <w:szCs w:val="28"/>
          <w:rtl w:val="0"/>
        </w:rPr>
        <w:t xml:space="preserve">Doing</w:t>
      </w:r>
      <w:r w:rsidDel="00000000" w:rsidR="00000000" w:rsidRPr="00000000">
        <w:rPr>
          <w:rFonts w:ascii="Mangal" w:cs="Mangal" w:eastAsia="Mangal" w:hAnsi="Mangal"/>
          <w:b w:val="1"/>
          <w:sz w:val="28"/>
          <w:szCs w:val="28"/>
          <w:rtl w:val="0"/>
        </w:rPr>
        <w:t xml:space="preserve">’</w:t>
      </w:r>
      <w:r w:rsidDel="00000000" w:rsidR="00000000" w:rsidRPr="00000000">
        <w:rPr>
          <w:rFonts w:ascii="Calibri" w:cs="Calibri" w:eastAsia="Calibri" w:hAnsi="Calibri"/>
          <w:b w:val="1"/>
          <w:sz w:val="28"/>
          <w:szCs w:val="28"/>
          <w:rtl w:val="0"/>
        </w:rPr>
        <w:t xml:space="preserve"> – Facilitate by </w:t>
      </w:r>
      <w:r w:rsidDel="00000000" w:rsidR="00000000" w:rsidRPr="00000000">
        <w:rPr>
          <w:rFonts w:ascii="Mangal" w:cs="Mangal" w:eastAsia="Mangal" w:hAnsi="Mangal"/>
          <w:b w:val="1"/>
          <w:sz w:val="28"/>
          <w:szCs w:val="28"/>
          <w:rtl w:val="0"/>
        </w:rPr>
        <w:t xml:space="preserve">‘</w:t>
      </w:r>
      <w:r w:rsidDel="00000000" w:rsidR="00000000" w:rsidRPr="00000000">
        <w:rPr>
          <w:rFonts w:ascii="Calibri" w:cs="Calibri" w:eastAsia="Calibri" w:hAnsi="Calibri"/>
          <w:b w:val="1"/>
          <w:sz w:val="28"/>
          <w:szCs w:val="28"/>
          <w:rtl w:val="0"/>
        </w:rPr>
        <w:t xml:space="preserve">Being</w:t>
      </w:r>
      <w:r w:rsidDel="00000000" w:rsidR="00000000" w:rsidRPr="00000000">
        <w:rPr>
          <w:rFonts w:ascii="Mangal" w:cs="Mangal" w:eastAsia="Mangal" w:hAnsi="Mangal"/>
          <w:b w:val="1"/>
          <w:sz w:val="28"/>
          <w:szCs w:val="28"/>
          <w:rtl w:val="0"/>
        </w:rPr>
        <w:t xml:space="preserve">’</w:t>
      </w:r>
      <w:r w:rsidDel="00000000" w:rsidR="00000000" w:rsidRPr="00000000">
        <w:rPr>
          <w:rtl w:val="0"/>
        </w:rPr>
      </w:r>
    </w:p>
    <w:p w:rsidR="00000000" w:rsidDel="00000000" w:rsidP="00000000" w:rsidRDefault="00000000" w:rsidRPr="00000000" w14:paraId="00000003">
      <w:pPr>
        <w:tabs>
          <w:tab w:val="left" w:leader="none" w:pos="1089"/>
          <w:tab w:val="left" w:leader="none" w:pos="2323"/>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9"/>
          <w:tab w:val="left" w:leader="none" w:pos="2323"/>
        </w:tabs>
        <w:spacing w:after="0" w:before="0" w:line="240" w:lineRule="auto"/>
        <w:ind w:left="0" w:right="0" w:firstLine="0"/>
        <w:jc w:val="both"/>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sz w:val="32"/>
          <w:szCs w:val="32"/>
          <w:u w:val="single"/>
          <w:rtl w:val="0"/>
        </w:rPr>
        <w:t xml:space="preserve">4.</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Suggested Proforma of Write-up of the Games Submitted</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section of the document will list out the key attributes which the participant should submit to comply with the Submissions 10(ii) mentioned in Section 3 of this document. Please note that this is just an indicative list. Participants are free to add or remove any parameter which they will are not applicable to their designed game. However, we request each participant to give a comprehensive detail of the rules, scoring, etc. so that it is not only easy for judges to understand but also serves as an easy point of reference for anyone to use your game in future.</w:t>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PRABHU RATNA SKILL CONTEST: Value Game Innovators</w:t>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Document Submission</w:t>
            </w:r>
          </w:p>
          <w:p w:rsidR="00000000" w:rsidDel="00000000" w:rsidP="00000000" w:rsidRDefault="00000000" w:rsidRPr="00000000" w14:paraId="0000000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A</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Designer/Innovator Name: …………………………… </w:t>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Centre: …………………                                     City: ……………</w:t>
            </w:r>
          </w:p>
          <w:p w:rsidR="00000000" w:rsidDel="00000000" w:rsidP="00000000" w:rsidRDefault="00000000" w:rsidRPr="00000000" w14:paraId="00000010">
            <w:pPr>
              <w:pBdr>
                <w:bottom w:color="000000" w:space="1" w:sz="12" w:val="singl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Title of the Game: ………………………………(First / Revised version)</w:t>
            </w:r>
          </w:p>
          <w:p w:rsidR="00000000" w:rsidDel="00000000" w:rsidP="00000000" w:rsidRDefault="00000000" w:rsidRPr="00000000" w14:paraId="00000011">
            <w:pPr>
              <w:pBdr>
                <w:bottom w:color="000000" w:space="1" w:sz="12" w:val="singl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B</w:t>
            </w:r>
          </w:p>
          <w:p w:rsidR="00000000" w:rsidDel="00000000" w:rsidP="00000000" w:rsidRDefault="00000000" w:rsidRPr="00000000" w14:paraId="00000013">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Game Overview </w:t>
            </w:r>
          </w:p>
          <w:p w:rsidR="00000000" w:rsidDel="00000000" w:rsidP="00000000" w:rsidRDefault="00000000" w:rsidRPr="00000000" w14:paraId="00000014">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5">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6">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7">
            <w:pPr>
              <w:tabs>
                <w:tab w:val="left" w:leader="none" w:pos="2662"/>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8">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Purpose of the Game: </w:t>
            </w:r>
          </w:p>
          <w:p w:rsidR="00000000" w:rsidDel="00000000" w:rsidP="00000000" w:rsidRDefault="00000000" w:rsidRPr="00000000" w14:paraId="00000019">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A">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B">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C">
            <w:pPr>
              <w:tabs>
                <w:tab w:val="left" w:leader="none" w:pos="2662"/>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D">
            <w:pPr>
              <w:tabs>
                <w:tab w:val="left" w:leader="none" w:pos="1827"/>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Materials / Props Used: </w:t>
            </w:r>
          </w:p>
          <w:p w:rsidR="00000000" w:rsidDel="00000000" w:rsidP="00000000" w:rsidRDefault="00000000" w:rsidRPr="00000000" w14:paraId="0000001E">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1F">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0">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1">
            <w:pPr>
              <w:tabs>
                <w:tab w:val="left" w:leader="none" w:pos="2662"/>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2">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Uses and Outcome after playing game: </w:t>
            </w:r>
          </w:p>
          <w:p w:rsidR="00000000" w:rsidDel="00000000" w:rsidP="00000000" w:rsidRDefault="00000000" w:rsidRPr="00000000" w14:paraId="00000023">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4">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5">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C</w:t>
            </w:r>
          </w:p>
          <w:p w:rsidR="00000000" w:rsidDel="00000000" w:rsidP="00000000" w:rsidRDefault="00000000" w:rsidRPr="00000000" w14:paraId="00000027">
            <w:pPr>
              <w:tabs>
                <w:tab w:val="left" w:leader="none" w:pos="2662"/>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8">
            <w:pPr>
              <w:tabs>
                <w:tab w:val="left" w:leader="none" w:pos="2662"/>
              </w:tabs>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Set Up: ………………………….</w:t>
            </w:r>
            <w:r w:rsidDel="00000000" w:rsidR="00000000" w:rsidRPr="00000000">
              <w:rPr>
                <w:rtl w:val="0"/>
              </w:rPr>
            </w:r>
          </w:p>
          <w:p w:rsidR="00000000" w:rsidDel="00000000" w:rsidP="00000000" w:rsidRDefault="00000000" w:rsidRPr="00000000" w14:paraId="00000029">
            <w:pPr>
              <w:tabs>
                <w:tab w:val="left" w:leader="none" w:pos="2662"/>
                <w:tab w:val="left" w:leader="none" w:pos="7236"/>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Suggested No. of Participants per round: ………………………….</w:t>
            </w:r>
          </w:p>
          <w:p w:rsidR="00000000" w:rsidDel="00000000" w:rsidP="00000000" w:rsidRDefault="00000000" w:rsidRPr="00000000" w14:paraId="0000002A">
            <w:pPr>
              <w:tabs>
                <w:tab w:val="left" w:leader="none" w:pos="2662"/>
                <w:tab w:val="left" w:leader="none" w:pos="7236"/>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Place – ………………………… Indoor or Outdoor:</w:t>
            </w:r>
          </w:p>
          <w:p w:rsidR="00000000" w:rsidDel="00000000" w:rsidP="00000000" w:rsidRDefault="00000000" w:rsidRPr="00000000" w14:paraId="0000002B">
            <w:pPr>
              <w:tabs>
                <w:tab w:val="left" w:leader="none" w:pos="2662"/>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C">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Duration of Game:</w:t>
            </w:r>
          </w:p>
          <w:p w:rsidR="00000000" w:rsidDel="00000000" w:rsidP="00000000" w:rsidRDefault="00000000" w:rsidRPr="00000000" w14:paraId="0000002D">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E">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2F">
            <w:pPr>
              <w:tabs>
                <w:tab w:val="left" w:leader="none" w:pos="1827"/>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30">
            <w:pPr>
              <w:tabs>
                <w:tab w:val="left" w:leader="none" w:pos="2287"/>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Rules to be shared with Participants:</w:t>
            </w:r>
          </w:p>
          <w:p w:rsidR="00000000" w:rsidDel="00000000" w:rsidP="00000000" w:rsidRDefault="00000000" w:rsidRPr="00000000" w14:paraId="00000031">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2">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3">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4">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5">
            <w:pPr>
              <w:tabs>
                <w:tab w:val="left" w:leader="none" w:pos="2287"/>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36">
            <w:pPr>
              <w:tabs>
                <w:tab w:val="left" w:leader="none" w:pos="2287"/>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Scoring Criteria:</w:t>
            </w:r>
          </w:p>
          <w:p w:rsidR="00000000" w:rsidDel="00000000" w:rsidP="00000000" w:rsidRDefault="00000000" w:rsidRPr="00000000" w14:paraId="00000037">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8">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9">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A">
            <w:pPr>
              <w:tabs>
                <w:tab w:val="left" w:leader="none" w:pos="2287"/>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3B">
            <w:pPr>
              <w:tabs>
                <w:tab w:val="left" w:leader="none" w:pos="2287"/>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Level-up (if any):</w:t>
            </w:r>
          </w:p>
          <w:p w:rsidR="00000000" w:rsidDel="00000000" w:rsidP="00000000" w:rsidRDefault="00000000" w:rsidRPr="00000000" w14:paraId="0000003C">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D">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E">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3F">
            <w:pPr>
              <w:tabs>
                <w:tab w:val="left" w:leader="none" w:pos="2287"/>
              </w:tabs>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0">
            <w:pPr>
              <w:tabs>
                <w:tab w:val="left" w:leader="none" w:pos="1827"/>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Any other additional Information:</w:t>
            </w:r>
          </w:p>
          <w:p w:rsidR="00000000" w:rsidDel="00000000" w:rsidP="00000000" w:rsidRDefault="00000000" w:rsidRPr="00000000" w14:paraId="00000041">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42">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43">
            <w:pPr>
              <w:tabs>
                <w:tab w:val="left" w:leader="none" w:pos="2662"/>
              </w:tabs>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w:t>
            </w:r>
          </w:p>
          <w:p w:rsidR="00000000" w:rsidDel="00000000" w:rsidP="00000000" w:rsidRDefault="00000000" w:rsidRPr="00000000" w14:paraId="0000004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tl w:val="0"/>
        </w:rPr>
      </w:r>
    </w:p>
    <w:sectPr>
      <w:footerReference r:id="rId7" w:type="default"/>
      <w:footerReference r:id="rId8" w:type="firs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Mang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1"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1" name="image2.png"/>
              <a:graphic>
                <a:graphicData uri="http://schemas.openxmlformats.org/drawingml/2006/picture">
                  <pic:pic>
                    <pic:nvPicPr>
                      <pic:cNvPr descr="INTERN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2"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2" name="image3.png"/>
              <a:graphic>
                <a:graphicData uri="http://schemas.openxmlformats.org/drawingml/2006/picture">
                  <pic:pic>
                    <pic:nvPicPr>
                      <pic:cNvPr descr="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0"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1184791130" name="image1.png"/>
              <a:graphic>
                <a:graphicData uri="http://schemas.openxmlformats.org/drawingml/2006/picture">
                  <pic:pic>
                    <pic:nvPicPr>
                      <pic:cNvPr descr="INTERNAL"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2256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256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256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256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256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256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256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256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256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22567"/>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2256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256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256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256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256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256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256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256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256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2256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2256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256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22567"/>
    <w:rPr>
      <w:i w:val="1"/>
      <w:iCs w:val="1"/>
      <w:color w:val="404040" w:themeColor="text1" w:themeTint="0000BF"/>
    </w:rPr>
  </w:style>
  <w:style w:type="paragraph" w:styleId="ListParagraph">
    <w:name w:val="List Paragraph"/>
    <w:basedOn w:val="Normal"/>
    <w:uiPriority w:val="34"/>
    <w:qFormat w:val="1"/>
    <w:rsid w:val="00922567"/>
    <w:pPr>
      <w:ind w:left="720"/>
      <w:contextualSpacing w:val="1"/>
    </w:pPr>
  </w:style>
  <w:style w:type="character" w:styleId="IntenseEmphasis">
    <w:name w:val="Intense Emphasis"/>
    <w:basedOn w:val="DefaultParagraphFont"/>
    <w:uiPriority w:val="21"/>
    <w:qFormat w:val="1"/>
    <w:rsid w:val="00922567"/>
    <w:rPr>
      <w:i w:val="1"/>
      <w:iCs w:val="1"/>
      <w:color w:val="0f4761" w:themeColor="accent1" w:themeShade="0000BF"/>
    </w:rPr>
  </w:style>
  <w:style w:type="paragraph" w:styleId="IntenseQuote">
    <w:name w:val="Intense Quote"/>
    <w:basedOn w:val="Normal"/>
    <w:next w:val="Normal"/>
    <w:link w:val="IntenseQuoteChar"/>
    <w:uiPriority w:val="30"/>
    <w:qFormat w:val="1"/>
    <w:rsid w:val="0092256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2567"/>
    <w:rPr>
      <w:i w:val="1"/>
      <w:iCs w:val="1"/>
      <w:color w:val="0f4761" w:themeColor="accent1" w:themeShade="0000BF"/>
    </w:rPr>
  </w:style>
  <w:style w:type="character" w:styleId="IntenseReference">
    <w:name w:val="Intense Reference"/>
    <w:basedOn w:val="DefaultParagraphFont"/>
    <w:uiPriority w:val="32"/>
    <w:qFormat w:val="1"/>
    <w:rsid w:val="00922567"/>
    <w:rPr>
      <w:b w:val="1"/>
      <w:bCs w:val="1"/>
      <w:smallCaps w:val="1"/>
      <w:color w:val="0f4761" w:themeColor="accent1" w:themeShade="0000BF"/>
      <w:spacing w:val="5"/>
    </w:rPr>
  </w:style>
  <w:style w:type="table" w:styleId="TableGrid">
    <w:name w:val="Table Grid"/>
    <w:basedOn w:val="TableNormal"/>
    <w:uiPriority w:val="39"/>
    <w:rsid w:val="00E41BD4"/>
    <w:pPr>
      <w:spacing w:after="0" w:line="240" w:lineRule="auto"/>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rPr>
      <w:sz w:val="22"/>
      <w:szCs w:val="22"/>
    </w:r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a0" w:customStyle="1">
    <w:basedOn w:val="TableNormal"/>
    <w:pPr>
      <w:spacing w:after="0" w:line="240" w:lineRule="auto"/>
    </w:pPr>
    <w:rPr>
      <w:sz w:val="22"/>
      <w:szCs w:val="22"/>
    </w:rPr>
    <w:tblPr>
      <w:tblStyleRowBandSize w:val="1"/>
      <w:tblStyleColBandSize w:val="1"/>
    </w:tblPr>
  </w:style>
  <w:style w:type="paragraph" w:styleId="NormalWeb">
    <w:name w:val="Normal (Web)"/>
    <w:basedOn w:val="Normal"/>
    <w:uiPriority w:val="99"/>
    <w:semiHidden w:val="1"/>
    <w:unhideWhenUsed w:val="1"/>
    <w:rsid w:val="00E71FC8"/>
    <w:rPr>
      <w:rFonts w:ascii="Times New Roman" w:cs="Mangal" w:hAnsi="Times New Roman"/>
      <w:szCs w:val="21"/>
    </w:rPr>
  </w:style>
  <w:style w:type="paragraph" w:styleId="Footer">
    <w:name w:val="footer"/>
    <w:basedOn w:val="Normal"/>
    <w:link w:val="FooterChar"/>
    <w:uiPriority w:val="99"/>
    <w:unhideWhenUsed w:val="1"/>
    <w:rsid w:val="00BE072E"/>
    <w:pPr>
      <w:tabs>
        <w:tab w:val="center" w:pos="4680"/>
        <w:tab w:val="right" w:pos="9360"/>
      </w:tabs>
      <w:spacing w:after="0" w:line="240" w:lineRule="auto"/>
    </w:pPr>
    <w:rPr>
      <w:rFonts w:cs="Mangal"/>
      <w:szCs w:val="21"/>
    </w:rPr>
  </w:style>
  <w:style w:type="character" w:styleId="FooterChar" w:customStyle="1">
    <w:name w:val="Footer Char"/>
    <w:basedOn w:val="DefaultParagraphFont"/>
    <w:link w:val="Footer"/>
    <w:uiPriority w:val="99"/>
    <w:rsid w:val="00BE072E"/>
    <w:rPr>
      <w:rFonts w:cs="Mangal"/>
      <w:szCs w:val="21"/>
    </w:rPr>
  </w:style>
  <w:style w:type="character" w:styleId="PageNumber">
    <w:name w:val="page number"/>
    <w:basedOn w:val="DefaultParagraphFont"/>
    <w:uiPriority w:val="99"/>
    <w:semiHidden w:val="1"/>
    <w:unhideWhenUsed w:val="1"/>
    <w:rsid w:val="00BE072E"/>
  </w:style>
  <w:style w:type="character" w:styleId="Hyperlink">
    <w:name w:val="Hyperlink"/>
    <w:basedOn w:val="DefaultParagraphFont"/>
    <w:uiPriority w:val="99"/>
    <w:unhideWhenUsed w:val="1"/>
    <w:rsid w:val="009A06FC"/>
    <w:rPr>
      <w:color w:val="467886" w:themeColor="hyperlink"/>
      <w:u w:val="single"/>
    </w:rPr>
  </w:style>
  <w:style w:type="character" w:styleId="UnresolvedMention">
    <w:name w:val="Unresolved Mention"/>
    <w:basedOn w:val="DefaultParagraphFont"/>
    <w:uiPriority w:val="99"/>
    <w:semiHidden w:val="1"/>
    <w:unhideWhenUsed w:val="1"/>
    <w:rsid w:val="009A06FC"/>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yTqsHIz5w2vXJwJuGd5CETi1w==">CgMxLjA4AHIhMTVfUkVGNi1YTnRSOWVqTmMxOEF6ZGRLWU93U1EtOHZP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2024-05-18T07:02:00Z</dcterms:created>
  <dc:creator>BK CA Prafful Singi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